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C5" w:rsidRPr="00742AC5" w:rsidRDefault="00742AC5" w:rsidP="00742AC5">
      <w:pPr>
        <w:widowControl w:val="0"/>
        <w:tabs>
          <w:tab w:val="left" w:pos="0"/>
        </w:tabs>
        <w:spacing w:after="0"/>
        <w:ind w:left="5954" w:right="425"/>
        <w:jc w:val="center"/>
      </w:pPr>
      <w:r w:rsidRPr="00742AC5">
        <w:t>«УТВЕРЖДЕНО»</w:t>
      </w:r>
    </w:p>
    <w:p w:rsidR="00742AC5" w:rsidRPr="00742AC5" w:rsidRDefault="00742AC5" w:rsidP="00742AC5">
      <w:pPr>
        <w:widowControl w:val="0"/>
        <w:tabs>
          <w:tab w:val="left" w:pos="0"/>
        </w:tabs>
        <w:spacing w:after="0"/>
        <w:ind w:left="5954" w:right="425"/>
        <w:jc w:val="center"/>
        <w:rPr>
          <w:szCs w:val="24"/>
        </w:rPr>
      </w:pPr>
      <w:r w:rsidRPr="00742AC5">
        <w:rPr>
          <w:szCs w:val="24"/>
        </w:rPr>
        <w:t xml:space="preserve">решением </w:t>
      </w:r>
    </w:p>
    <w:p w:rsidR="00742AC5" w:rsidRPr="00742AC5" w:rsidRDefault="00742AC5" w:rsidP="00742AC5">
      <w:pPr>
        <w:widowControl w:val="0"/>
        <w:tabs>
          <w:tab w:val="left" w:pos="0"/>
        </w:tabs>
        <w:spacing w:after="0"/>
        <w:ind w:left="5954" w:right="425"/>
        <w:jc w:val="center"/>
        <w:rPr>
          <w:szCs w:val="24"/>
        </w:rPr>
      </w:pPr>
      <w:r w:rsidRPr="00742AC5">
        <w:rPr>
          <w:szCs w:val="24"/>
        </w:rPr>
        <w:t>Совета АСО «Союз строителей АО»</w:t>
      </w:r>
    </w:p>
    <w:p w:rsidR="00742AC5" w:rsidRPr="00742AC5" w:rsidRDefault="00742AC5" w:rsidP="00742AC5">
      <w:pPr>
        <w:widowControl w:val="0"/>
        <w:tabs>
          <w:tab w:val="left" w:pos="0"/>
        </w:tabs>
        <w:spacing w:after="0"/>
        <w:ind w:left="5954" w:right="425"/>
        <w:jc w:val="center"/>
        <w:rPr>
          <w:szCs w:val="24"/>
        </w:rPr>
      </w:pPr>
      <w:r w:rsidRPr="00742AC5">
        <w:rPr>
          <w:szCs w:val="24"/>
        </w:rPr>
        <w:t>Протокол №  от «___» _________ 2017</w:t>
      </w:r>
    </w:p>
    <w:p w:rsidR="00742AC5" w:rsidRPr="00742AC5" w:rsidRDefault="00742AC5" w:rsidP="00742AC5">
      <w:pPr>
        <w:widowControl w:val="0"/>
        <w:tabs>
          <w:tab w:val="left" w:pos="0"/>
        </w:tabs>
        <w:spacing w:after="0"/>
        <w:ind w:left="5954" w:right="425"/>
        <w:jc w:val="center"/>
        <w:rPr>
          <w:szCs w:val="24"/>
        </w:rPr>
      </w:pPr>
    </w:p>
    <w:p w:rsidR="00742AC5" w:rsidRPr="00742AC5" w:rsidRDefault="00742AC5" w:rsidP="00742AC5">
      <w:pPr>
        <w:widowControl w:val="0"/>
        <w:tabs>
          <w:tab w:val="left" w:pos="0"/>
        </w:tabs>
        <w:spacing w:after="0"/>
        <w:ind w:left="5954" w:right="425"/>
        <w:jc w:val="center"/>
        <w:rPr>
          <w:szCs w:val="24"/>
        </w:rPr>
      </w:pPr>
    </w:p>
    <w:p w:rsidR="00742AC5" w:rsidRPr="00742AC5" w:rsidRDefault="00742AC5" w:rsidP="00742AC5">
      <w:pPr>
        <w:widowControl w:val="0"/>
        <w:tabs>
          <w:tab w:val="left" w:pos="0"/>
        </w:tabs>
        <w:spacing w:after="0"/>
        <w:ind w:left="5954" w:right="425"/>
        <w:jc w:val="center"/>
        <w:rPr>
          <w:szCs w:val="24"/>
        </w:rPr>
      </w:pPr>
      <w:r w:rsidRPr="00742AC5">
        <w:rPr>
          <w:szCs w:val="24"/>
        </w:rPr>
        <w:t>Президент АСО «Союз строителей АО»</w:t>
      </w:r>
    </w:p>
    <w:p w:rsidR="00742AC5" w:rsidRPr="00742AC5" w:rsidRDefault="00742AC5" w:rsidP="00742AC5">
      <w:pPr>
        <w:widowControl w:val="0"/>
        <w:tabs>
          <w:tab w:val="left" w:pos="0"/>
        </w:tabs>
        <w:spacing w:after="0"/>
        <w:ind w:left="5954" w:right="425"/>
        <w:jc w:val="center"/>
        <w:rPr>
          <w:szCs w:val="24"/>
        </w:rPr>
      </w:pPr>
    </w:p>
    <w:p w:rsidR="00742AC5" w:rsidRPr="00742AC5" w:rsidRDefault="00742AC5" w:rsidP="00742AC5">
      <w:pPr>
        <w:widowControl w:val="0"/>
        <w:tabs>
          <w:tab w:val="left" w:pos="0"/>
        </w:tabs>
        <w:spacing w:after="0"/>
        <w:ind w:left="5954" w:right="425"/>
        <w:jc w:val="center"/>
        <w:rPr>
          <w:szCs w:val="24"/>
        </w:rPr>
      </w:pPr>
      <w:r w:rsidRPr="00742AC5">
        <w:rPr>
          <w:szCs w:val="24"/>
        </w:rPr>
        <w:t xml:space="preserve">А.Н. </w:t>
      </w:r>
      <w:proofErr w:type="spellStart"/>
      <w:r w:rsidRPr="00742AC5">
        <w:rPr>
          <w:szCs w:val="24"/>
        </w:rPr>
        <w:t>Синьков</w:t>
      </w:r>
      <w:proofErr w:type="spellEnd"/>
    </w:p>
    <w:p w:rsidR="00742AC5" w:rsidRPr="00742AC5" w:rsidRDefault="00742AC5" w:rsidP="00742AC5">
      <w:pPr>
        <w:widowControl w:val="0"/>
        <w:tabs>
          <w:tab w:val="left" w:pos="0"/>
        </w:tabs>
        <w:spacing w:after="0"/>
        <w:ind w:left="5954" w:right="425"/>
        <w:jc w:val="center"/>
        <w:rPr>
          <w:szCs w:val="24"/>
        </w:rPr>
      </w:pPr>
      <w:r w:rsidRPr="00742AC5">
        <w:rPr>
          <w:szCs w:val="24"/>
        </w:rPr>
        <w:t xml:space="preserve"> «__»_____________2017 г</w:t>
      </w:r>
    </w:p>
    <w:p w:rsidR="00742AC5" w:rsidRPr="00742AC5" w:rsidRDefault="00742AC5" w:rsidP="00742AC5">
      <w:pPr>
        <w:widowControl w:val="0"/>
        <w:tabs>
          <w:tab w:val="left" w:pos="0"/>
        </w:tabs>
        <w:spacing w:after="0"/>
        <w:rPr>
          <w:szCs w:val="24"/>
        </w:rPr>
      </w:pPr>
    </w:p>
    <w:p w:rsidR="00742AC5" w:rsidRPr="00742AC5" w:rsidRDefault="00742AC5" w:rsidP="00742AC5">
      <w:pPr>
        <w:widowControl w:val="0"/>
        <w:tabs>
          <w:tab w:val="left" w:pos="0"/>
        </w:tabs>
        <w:spacing w:after="0"/>
        <w:rPr>
          <w:szCs w:val="24"/>
        </w:rPr>
      </w:pPr>
    </w:p>
    <w:p w:rsidR="00742AC5" w:rsidRPr="00742AC5" w:rsidRDefault="00742AC5" w:rsidP="00742AC5">
      <w:pPr>
        <w:widowControl w:val="0"/>
        <w:tabs>
          <w:tab w:val="left" w:pos="0"/>
        </w:tabs>
        <w:spacing w:after="0"/>
        <w:rPr>
          <w:szCs w:val="24"/>
        </w:rPr>
      </w:pPr>
    </w:p>
    <w:p w:rsidR="00742AC5" w:rsidRPr="00742AC5" w:rsidRDefault="00742AC5" w:rsidP="00742AC5">
      <w:pPr>
        <w:widowControl w:val="0"/>
        <w:tabs>
          <w:tab w:val="left" w:pos="0"/>
        </w:tabs>
        <w:spacing w:after="0"/>
        <w:jc w:val="center"/>
        <w:rPr>
          <w:b/>
          <w:szCs w:val="24"/>
        </w:rPr>
      </w:pPr>
    </w:p>
    <w:p w:rsidR="00742AC5" w:rsidRPr="00742AC5" w:rsidRDefault="00742AC5" w:rsidP="00742AC5">
      <w:pPr>
        <w:widowControl w:val="0"/>
        <w:tabs>
          <w:tab w:val="left" w:pos="0"/>
        </w:tabs>
        <w:spacing w:after="0"/>
        <w:jc w:val="center"/>
        <w:rPr>
          <w:b/>
          <w:szCs w:val="24"/>
        </w:rPr>
      </w:pPr>
    </w:p>
    <w:p w:rsidR="00742AC5" w:rsidRPr="00742AC5" w:rsidRDefault="00742AC5" w:rsidP="00742AC5">
      <w:pPr>
        <w:widowControl w:val="0"/>
        <w:tabs>
          <w:tab w:val="left" w:pos="0"/>
        </w:tabs>
        <w:spacing w:after="0"/>
        <w:jc w:val="center"/>
        <w:rPr>
          <w:b/>
          <w:szCs w:val="24"/>
        </w:rPr>
      </w:pPr>
    </w:p>
    <w:p w:rsidR="00742AC5" w:rsidRPr="00742AC5" w:rsidRDefault="00742AC5" w:rsidP="00742AC5">
      <w:pPr>
        <w:widowControl w:val="0"/>
        <w:tabs>
          <w:tab w:val="left" w:pos="0"/>
        </w:tabs>
        <w:spacing w:after="0"/>
        <w:jc w:val="center"/>
        <w:rPr>
          <w:b/>
          <w:szCs w:val="24"/>
        </w:rPr>
      </w:pPr>
    </w:p>
    <w:p w:rsidR="00742AC5" w:rsidRPr="00742AC5" w:rsidRDefault="00742AC5" w:rsidP="00742AC5">
      <w:pPr>
        <w:widowControl w:val="0"/>
        <w:tabs>
          <w:tab w:val="left" w:pos="0"/>
        </w:tabs>
        <w:spacing w:after="0"/>
        <w:jc w:val="center"/>
        <w:rPr>
          <w:b/>
          <w:szCs w:val="24"/>
        </w:rPr>
      </w:pPr>
    </w:p>
    <w:p w:rsidR="00742AC5" w:rsidRPr="00742AC5" w:rsidRDefault="00742AC5" w:rsidP="00742AC5">
      <w:pPr>
        <w:widowControl w:val="0"/>
        <w:tabs>
          <w:tab w:val="left" w:pos="0"/>
        </w:tabs>
        <w:spacing w:after="0"/>
        <w:jc w:val="center"/>
        <w:rPr>
          <w:b/>
          <w:szCs w:val="24"/>
        </w:rPr>
      </w:pPr>
    </w:p>
    <w:p w:rsidR="00742AC5" w:rsidRPr="00742AC5" w:rsidRDefault="00742AC5" w:rsidP="00742AC5">
      <w:pPr>
        <w:widowControl w:val="0"/>
        <w:tabs>
          <w:tab w:val="left" w:pos="0"/>
        </w:tabs>
        <w:spacing w:after="0"/>
        <w:jc w:val="center"/>
        <w:rPr>
          <w:b/>
          <w:szCs w:val="24"/>
        </w:rPr>
      </w:pPr>
    </w:p>
    <w:p w:rsidR="00742AC5" w:rsidRPr="00742AC5" w:rsidRDefault="00742AC5" w:rsidP="00742AC5">
      <w:pPr>
        <w:widowControl w:val="0"/>
        <w:tabs>
          <w:tab w:val="left" w:pos="0"/>
        </w:tabs>
        <w:spacing w:after="0"/>
        <w:jc w:val="center"/>
        <w:rPr>
          <w:b/>
          <w:szCs w:val="24"/>
        </w:rPr>
      </w:pPr>
    </w:p>
    <w:p w:rsidR="00742AC5" w:rsidRPr="00742AC5" w:rsidRDefault="00742AC5" w:rsidP="00742AC5">
      <w:pPr>
        <w:widowControl w:val="0"/>
        <w:tabs>
          <w:tab w:val="left" w:pos="0"/>
        </w:tabs>
        <w:spacing w:after="0"/>
        <w:ind w:right="425"/>
        <w:jc w:val="center"/>
        <w:rPr>
          <w:b/>
          <w:sz w:val="72"/>
          <w:szCs w:val="72"/>
        </w:rPr>
      </w:pPr>
      <w:r w:rsidRPr="00742AC5">
        <w:rPr>
          <w:b/>
          <w:sz w:val="72"/>
          <w:szCs w:val="72"/>
        </w:rPr>
        <w:t>ПОЛОЖЕНИЕ</w:t>
      </w:r>
    </w:p>
    <w:p w:rsidR="00742AC5" w:rsidRPr="00742AC5" w:rsidRDefault="00742AC5" w:rsidP="00742AC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425"/>
        <w:jc w:val="center"/>
        <w:rPr>
          <w:b/>
          <w:sz w:val="52"/>
          <w:szCs w:val="52"/>
        </w:rPr>
      </w:pPr>
      <w:r w:rsidRPr="00742AC5">
        <w:rPr>
          <w:b/>
          <w:sz w:val="52"/>
          <w:szCs w:val="52"/>
        </w:rPr>
        <w:t xml:space="preserve">О порядке расчёта разделения взноса в компенсационный фонд возмещения вреда и </w:t>
      </w:r>
    </w:p>
    <w:p w:rsidR="00742AC5" w:rsidRPr="00742AC5" w:rsidRDefault="00742AC5" w:rsidP="00742AC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425"/>
        <w:jc w:val="center"/>
        <w:rPr>
          <w:b/>
          <w:sz w:val="52"/>
          <w:szCs w:val="52"/>
        </w:rPr>
      </w:pPr>
      <w:r w:rsidRPr="00742AC5">
        <w:rPr>
          <w:b/>
          <w:sz w:val="52"/>
          <w:szCs w:val="52"/>
        </w:rPr>
        <w:t>компенсационный фонд обеспечения договорных обязательств</w:t>
      </w:r>
    </w:p>
    <w:p w:rsidR="00742AC5" w:rsidRPr="00742AC5" w:rsidRDefault="00742AC5" w:rsidP="00742AC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425"/>
        <w:jc w:val="center"/>
        <w:rPr>
          <w:rFonts w:eastAsia="Times New Roman"/>
          <w:b/>
          <w:sz w:val="48"/>
          <w:szCs w:val="48"/>
          <w:lang w:eastAsia="ru-RU"/>
        </w:rPr>
      </w:pPr>
    </w:p>
    <w:p w:rsidR="00742AC5" w:rsidRPr="00742AC5" w:rsidRDefault="00742AC5" w:rsidP="00742AC5">
      <w:pPr>
        <w:tabs>
          <w:tab w:val="left" w:pos="0"/>
        </w:tabs>
        <w:spacing w:after="0"/>
        <w:ind w:right="425"/>
        <w:jc w:val="center"/>
        <w:rPr>
          <w:rFonts w:eastAsia="Times New Roman"/>
          <w:b/>
          <w:sz w:val="44"/>
          <w:szCs w:val="40"/>
          <w:lang w:eastAsia="ru-RU"/>
        </w:rPr>
      </w:pPr>
      <w:r w:rsidRPr="00742AC5">
        <w:rPr>
          <w:rFonts w:eastAsia="Times New Roman"/>
          <w:b/>
          <w:sz w:val="44"/>
          <w:szCs w:val="40"/>
          <w:lang w:eastAsia="ru-RU"/>
        </w:rPr>
        <w:t xml:space="preserve">в Ассоциации «Саморегулируемая организация </w:t>
      </w:r>
    </w:p>
    <w:p w:rsidR="00742AC5" w:rsidRPr="00742AC5" w:rsidRDefault="00742AC5" w:rsidP="00742AC5">
      <w:pPr>
        <w:widowControl w:val="0"/>
        <w:tabs>
          <w:tab w:val="left" w:pos="0"/>
        </w:tabs>
        <w:spacing w:after="0"/>
        <w:ind w:right="425"/>
        <w:jc w:val="center"/>
        <w:rPr>
          <w:b/>
          <w:sz w:val="40"/>
          <w:szCs w:val="40"/>
        </w:rPr>
      </w:pPr>
      <w:r w:rsidRPr="00742AC5">
        <w:rPr>
          <w:rFonts w:eastAsia="Times New Roman"/>
          <w:b/>
          <w:sz w:val="44"/>
          <w:szCs w:val="40"/>
          <w:lang w:eastAsia="ru-RU"/>
        </w:rPr>
        <w:t>«Союз строителей Амурской области»</w:t>
      </w:r>
    </w:p>
    <w:p w:rsidR="00742AC5" w:rsidRPr="00742AC5" w:rsidRDefault="00742AC5" w:rsidP="00742AC5">
      <w:pPr>
        <w:widowControl w:val="0"/>
        <w:tabs>
          <w:tab w:val="left" w:pos="0"/>
        </w:tabs>
        <w:spacing w:after="0"/>
        <w:jc w:val="center"/>
        <w:rPr>
          <w:b/>
          <w:sz w:val="32"/>
          <w:szCs w:val="32"/>
        </w:rPr>
      </w:pPr>
    </w:p>
    <w:p w:rsidR="00742AC5" w:rsidRPr="00742AC5" w:rsidRDefault="00742AC5" w:rsidP="00742AC5">
      <w:pPr>
        <w:widowControl w:val="0"/>
        <w:tabs>
          <w:tab w:val="left" w:pos="0"/>
        </w:tabs>
        <w:spacing w:after="0"/>
        <w:jc w:val="center"/>
        <w:rPr>
          <w:b/>
          <w:szCs w:val="28"/>
        </w:rPr>
      </w:pPr>
    </w:p>
    <w:p w:rsidR="00742AC5" w:rsidRPr="00742AC5" w:rsidRDefault="00742AC5" w:rsidP="00742AC5">
      <w:pPr>
        <w:widowControl w:val="0"/>
        <w:tabs>
          <w:tab w:val="left" w:pos="0"/>
        </w:tabs>
        <w:spacing w:after="0"/>
        <w:jc w:val="center"/>
        <w:rPr>
          <w:b/>
          <w:szCs w:val="28"/>
        </w:rPr>
      </w:pPr>
    </w:p>
    <w:p w:rsidR="00742AC5" w:rsidRPr="00742AC5" w:rsidRDefault="00742AC5" w:rsidP="00742AC5">
      <w:pPr>
        <w:widowControl w:val="0"/>
        <w:tabs>
          <w:tab w:val="left" w:pos="0"/>
        </w:tabs>
        <w:spacing w:after="0"/>
        <w:jc w:val="center"/>
        <w:rPr>
          <w:b/>
          <w:szCs w:val="28"/>
        </w:rPr>
      </w:pPr>
    </w:p>
    <w:p w:rsidR="00742AC5" w:rsidRPr="00742AC5" w:rsidRDefault="00742AC5" w:rsidP="00742AC5">
      <w:pPr>
        <w:widowControl w:val="0"/>
        <w:tabs>
          <w:tab w:val="left" w:pos="0"/>
        </w:tabs>
        <w:spacing w:after="0"/>
        <w:jc w:val="center"/>
        <w:rPr>
          <w:b/>
          <w:szCs w:val="28"/>
        </w:rPr>
      </w:pPr>
    </w:p>
    <w:p w:rsidR="00742AC5" w:rsidRPr="00742AC5" w:rsidRDefault="00742AC5" w:rsidP="00742AC5">
      <w:pPr>
        <w:widowControl w:val="0"/>
        <w:tabs>
          <w:tab w:val="left" w:pos="0"/>
        </w:tabs>
        <w:spacing w:after="0"/>
        <w:jc w:val="center"/>
        <w:rPr>
          <w:b/>
          <w:szCs w:val="28"/>
        </w:rPr>
      </w:pPr>
    </w:p>
    <w:p w:rsidR="00742AC5" w:rsidRPr="00742AC5" w:rsidRDefault="00742AC5" w:rsidP="00742AC5">
      <w:pPr>
        <w:widowControl w:val="0"/>
        <w:tabs>
          <w:tab w:val="left" w:pos="0"/>
        </w:tabs>
        <w:spacing w:after="0"/>
        <w:jc w:val="center"/>
        <w:rPr>
          <w:b/>
          <w:szCs w:val="28"/>
        </w:rPr>
      </w:pPr>
    </w:p>
    <w:p w:rsidR="00742AC5" w:rsidRPr="00742AC5" w:rsidRDefault="00742AC5" w:rsidP="00742AC5">
      <w:pPr>
        <w:widowControl w:val="0"/>
        <w:tabs>
          <w:tab w:val="left" w:pos="0"/>
        </w:tabs>
        <w:spacing w:after="0"/>
        <w:jc w:val="center"/>
        <w:rPr>
          <w:b/>
          <w:szCs w:val="28"/>
        </w:rPr>
      </w:pPr>
    </w:p>
    <w:p w:rsidR="00742AC5" w:rsidRPr="00742AC5" w:rsidRDefault="00742AC5" w:rsidP="00742AC5">
      <w:pPr>
        <w:widowControl w:val="0"/>
        <w:tabs>
          <w:tab w:val="left" w:pos="0"/>
        </w:tabs>
        <w:spacing w:after="0"/>
        <w:jc w:val="center"/>
        <w:rPr>
          <w:b/>
          <w:szCs w:val="28"/>
        </w:rPr>
      </w:pPr>
    </w:p>
    <w:p w:rsidR="00742AC5" w:rsidRPr="00742AC5" w:rsidRDefault="00742AC5" w:rsidP="00742AC5">
      <w:pPr>
        <w:widowControl w:val="0"/>
        <w:tabs>
          <w:tab w:val="left" w:pos="0"/>
        </w:tabs>
        <w:spacing w:after="0"/>
        <w:jc w:val="center"/>
        <w:rPr>
          <w:b/>
          <w:szCs w:val="28"/>
        </w:rPr>
      </w:pPr>
    </w:p>
    <w:p w:rsidR="00742AC5" w:rsidRPr="00742AC5" w:rsidRDefault="00742AC5" w:rsidP="00742AC5">
      <w:pPr>
        <w:widowControl w:val="0"/>
        <w:tabs>
          <w:tab w:val="left" w:pos="0"/>
        </w:tabs>
        <w:spacing w:after="0"/>
        <w:jc w:val="center"/>
        <w:rPr>
          <w:b/>
          <w:szCs w:val="24"/>
        </w:rPr>
      </w:pPr>
      <w:r w:rsidRPr="00742AC5">
        <w:rPr>
          <w:b/>
          <w:szCs w:val="24"/>
        </w:rPr>
        <w:t>г. Благовещенск 2017</w:t>
      </w:r>
    </w:p>
    <w:p w:rsidR="00742AC5" w:rsidRPr="00742AC5" w:rsidRDefault="00742AC5" w:rsidP="00742AC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8"/>
        <w:rPr>
          <w:szCs w:val="28"/>
        </w:rPr>
        <w:sectPr w:rsidR="00742AC5" w:rsidRPr="00742AC5" w:rsidSect="006D499B">
          <w:footerReference w:type="default" r:id="rId5"/>
          <w:pgSz w:w="11906" w:h="16838"/>
          <w:pgMar w:top="395" w:right="424" w:bottom="0" w:left="1134" w:header="708" w:footer="708" w:gutter="0"/>
          <w:cols w:space="708"/>
          <w:docGrid w:linePitch="360"/>
        </w:sectPr>
      </w:pPr>
    </w:p>
    <w:p w:rsidR="00742AC5" w:rsidRPr="00742AC5" w:rsidRDefault="00742AC5" w:rsidP="00742AC5">
      <w:pPr>
        <w:tabs>
          <w:tab w:val="left" w:pos="284"/>
        </w:tabs>
        <w:ind w:firstLine="708"/>
        <w:rPr>
          <w:rFonts w:eastAsia="Times New Roman"/>
          <w:color w:val="22232F"/>
          <w:szCs w:val="24"/>
          <w:lang w:eastAsia="ru-RU"/>
        </w:rPr>
      </w:pPr>
      <w:r w:rsidRPr="00742AC5">
        <w:rPr>
          <w:szCs w:val="24"/>
        </w:rPr>
        <w:lastRenderedPageBreak/>
        <w:t xml:space="preserve">Настоящее положение разработано в соответствии с Градостроительным кодексом РФ, Федеральным законом от 29.12.2004 №191-ФЗ  «О введении в действие Градостроительного кодекса РФ», Федеральным законом </w:t>
      </w:r>
      <w:r w:rsidRPr="001F5BB2">
        <w:rPr>
          <w:rFonts w:eastAsia="Times New Roman"/>
          <w:color w:val="22232F"/>
          <w:szCs w:val="24"/>
          <w:lang w:eastAsia="ru-RU"/>
        </w:rPr>
        <w:t>от 03.07.2016 № 372-ФЗ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742AC5">
        <w:rPr>
          <w:rFonts w:eastAsia="Times New Roman"/>
          <w:color w:val="22232F"/>
          <w:szCs w:val="24"/>
          <w:lang w:eastAsia="ru-RU"/>
        </w:rPr>
        <w:t xml:space="preserve">, иными нормативно-правовыми актами. </w:t>
      </w:r>
    </w:p>
    <w:p w:rsidR="00742AC5" w:rsidRPr="00742AC5" w:rsidRDefault="00742AC5" w:rsidP="00742AC5">
      <w:pPr>
        <w:tabs>
          <w:tab w:val="left" w:pos="284"/>
        </w:tabs>
        <w:ind w:firstLine="708"/>
        <w:rPr>
          <w:rFonts w:eastAsia="Times New Roman"/>
          <w:color w:val="22232F"/>
          <w:szCs w:val="24"/>
          <w:lang w:eastAsia="ru-RU"/>
        </w:rPr>
      </w:pPr>
    </w:p>
    <w:p w:rsidR="00742AC5" w:rsidRPr="00742AC5" w:rsidRDefault="00742AC5" w:rsidP="00742AC5">
      <w:pPr>
        <w:tabs>
          <w:tab w:val="left" w:pos="284"/>
        </w:tabs>
        <w:ind w:firstLine="708"/>
        <w:rPr>
          <w:rFonts w:eastAsia="Times New Roman"/>
          <w:color w:val="22232F"/>
          <w:szCs w:val="24"/>
          <w:lang w:eastAsia="ru-RU"/>
        </w:rPr>
      </w:pPr>
      <w:r w:rsidRPr="00742AC5">
        <w:rPr>
          <w:szCs w:val="24"/>
        </w:rPr>
        <w:t xml:space="preserve">В связи с формированием в АСО «Союз строителей АО» двух компенсационных фондов: фонда возмещения вреда и фонда обеспечения договорных обязательств, установить следующие правила расчёта  </w:t>
      </w:r>
      <w:r w:rsidRPr="001F5BB2">
        <w:rPr>
          <w:rFonts w:eastAsia="Times New Roman"/>
          <w:color w:val="22232F"/>
          <w:szCs w:val="24"/>
          <w:lang w:eastAsia="ru-RU"/>
        </w:rPr>
        <w:t xml:space="preserve">разделения </w:t>
      </w:r>
      <w:r w:rsidR="00FF238E">
        <w:rPr>
          <w:rFonts w:eastAsia="Times New Roman"/>
          <w:color w:val="22232F"/>
          <w:szCs w:val="24"/>
          <w:lang w:eastAsia="ru-RU"/>
        </w:rPr>
        <w:t xml:space="preserve">ранее внесенного в компенсационный фонд </w:t>
      </w:r>
      <w:r w:rsidRPr="001F5BB2">
        <w:rPr>
          <w:rFonts w:eastAsia="Times New Roman"/>
          <w:color w:val="22232F"/>
          <w:szCs w:val="24"/>
          <w:lang w:eastAsia="ru-RU"/>
        </w:rPr>
        <w:t>взноса в компенсационные фонды возмещения вреда и обеспечения договорных обязательств</w:t>
      </w:r>
    </w:p>
    <w:p w:rsidR="00742AC5" w:rsidRPr="00742AC5" w:rsidRDefault="00742AC5" w:rsidP="00742AC5">
      <w:pPr>
        <w:tabs>
          <w:tab w:val="left" w:pos="284"/>
        </w:tabs>
        <w:ind w:firstLine="708"/>
        <w:rPr>
          <w:rFonts w:eastAsia="Times New Roman"/>
          <w:color w:val="22232F"/>
          <w:szCs w:val="24"/>
          <w:lang w:eastAsia="ru-RU"/>
        </w:rPr>
      </w:pPr>
    </w:p>
    <w:p w:rsidR="00742AC5" w:rsidRPr="00742AC5" w:rsidRDefault="00742AC5" w:rsidP="00742AC5">
      <w:pPr>
        <w:numPr>
          <w:ilvl w:val="0"/>
          <w:numId w:val="1"/>
        </w:numPr>
        <w:tabs>
          <w:tab w:val="left" w:pos="284"/>
        </w:tabs>
        <w:ind w:left="0" w:firstLine="708"/>
        <w:rPr>
          <w:rFonts w:eastAsia="Times New Roman"/>
          <w:color w:val="22232F"/>
          <w:szCs w:val="24"/>
          <w:lang w:eastAsia="ru-RU"/>
        </w:rPr>
      </w:pPr>
      <w:r w:rsidRPr="00742AC5">
        <w:rPr>
          <w:rFonts w:eastAsia="Times New Roman"/>
          <w:color w:val="22232F"/>
          <w:szCs w:val="24"/>
          <w:lang w:eastAsia="ru-RU"/>
        </w:rPr>
        <w:t>Формирование фондов проводится в соответствии с положениями действующего законодательства РФ, Положения «О компенсационном фонде возмещения вреда» АСО «Союз строителей АО», Положения «О компенсационном фонде обеспечения договорных обязательств» АСО «Союз строителей АО»</w:t>
      </w:r>
    </w:p>
    <w:p w:rsidR="00742AC5" w:rsidRPr="00742AC5" w:rsidRDefault="00742AC5" w:rsidP="00742AC5">
      <w:pPr>
        <w:numPr>
          <w:ilvl w:val="0"/>
          <w:numId w:val="1"/>
        </w:numPr>
        <w:tabs>
          <w:tab w:val="left" w:pos="284"/>
        </w:tabs>
        <w:ind w:left="284" w:firstLine="708"/>
        <w:rPr>
          <w:rFonts w:eastAsia="Times New Roman"/>
          <w:color w:val="22232F"/>
          <w:szCs w:val="24"/>
          <w:lang w:eastAsia="ru-RU"/>
        </w:rPr>
      </w:pPr>
      <w:r w:rsidRPr="00742AC5">
        <w:rPr>
          <w:rFonts w:eastAsia="Times New Roman"/>
          <w:color w:val="22232F"/>
          <w:szCs w:val="24"/>
          <w:lang w:eastAsia="ru-RU"/>
        </w:rPr>
        <w:t xml:space="preserve">Установить, что до момента принятия Советом АСО «Союз строителей АО»  решения о формировании компенсационного фонда обеспечения договорных обязательств, члены Ассоциации имеют право заявить о разделении ранее внесённого взноса в компенсационный фонд на взносы в компенсационный фонд возмещения вреда и компенсационный фонд обеспечения договорных обязательств. </w:t>
      </w:r>
    </w:p>
    <w:p w:rsidR="00742AC5" w:rsidRPr="00742AC5" w:rsidRDefault="00742AC5" w:rsidP="00742AC5">
      <w:pPr>
        <w:numPr>
          <w:ilvl w:val="0"/>
          <w:numId w:val="1"/>
        </w:numPr>
        <w:tabs>
          <w:tab w:val="left" w:pos="284"/>
        </w:tabs>
        <w:ind w:left="0" w:firstLine="708"/>
        <w:rPr>
          <w:rFonts w:eastAsia="Times New Roman"/>
          <w:color w:val="22232F"/>
          <w:szCs w:val="24"/>
          <w:lang w:eastAsia="ru-RU"/>
        </w:rPr>
      </w:pPr>
      <w:r w:rsidRPr="00742AC5">
        <w:rPr>
          <w:rFonts w:eastAsia="Times New Roman"/>
          <w:color w:val="22232F"/>
          <w:szCs w:val="24"/>
          <w:lang w:eastAsia="ru-RU"/>
        </w:rPr>
        <w:t xml:space="preserve">Разделение взноса может быть проведено только на основании заявления члена Ассоциации, подписанного уполномоченным лицом и заверенным печатью организации. </w:t>
      </w:r>
    </w:p>
    <w:p w:rsidR="00742AC5" w:rsidRPr="00742AC5" w:rsidRDefault="00742AC5" w:rsidP="00742AC5">
      <w:pPr>
        <w:numPr>
          <w:ilvl w:val="0"/>
          <w:numId w:val="1"/>
        </w:numPr>
        <w:tabs>
          <w:tab w:val="left" w:pos="284"/>
        </w:tabs>
        <w:ind w:left="0" w:firstLine="708"/>
        <w:rPr>
          <w:rFonts w:eastAsia="Times New Roman"/>
          <w:color w:val="22232F"/>
          <w:szCs w:val="24"/>
          <w:lang w:eastAsia="ru-RU"/>
        </w:rPr>
      </w:pPr>
      <w:r w:rsidRPr="00742AC5">
        <w:rPr>
          <w:rFonts w:eastAsia="Times New Roman"/>
          <w:color w:val="22232F"/>
          <w:szCs w:val="24"/>
          <w:lang w:eastAsia="ru-RU"/>
        </w:rPr>
        <w:t>В своем заявлении член Ассоциации указывает сумму подлежащую зачислению в компенсационный фонд возмещения вреда и сумму, подлежащую зачислению в компенсационный фонд договорных обязательств. Указанная в заявлении сумма к распределению не может превышать сумму, ранее внесенную членом Ассоциации в компенсационный фонд АСО «Союз строителей АО»</w:t>
      </w:r>
    </w:p>
    <w:p w:rsidR="00742AC5" w:rsidRPr="00742AC5" w:rsidRDefault="00742AC5" w:rsidP="00742AC5">
      <w:pPr>
        <w:numPr>
          <w:ilvl w:val="0"/>
          <w:numId w:val="1"/>
        </w:numPr>
        <w:tabs>
          <w:tab w:val="left" w:pos="284"/>
        </w:tabs>
        <w:ind w:left="0" w:firstLine="708"/>
        <w:rPr>
          <w:rFonts w:eastAsia="Times New Roman"/>
          <w:color w:val="22232F"/>
          <w:szCs w:val="24"/>
          <w:lang w:eastAsia="ru-RU"/>
        </w:rPr>
      </w:pPr>
      <w:r w:rsidRPr="00742AC5">
        <w:rPr>
          <w:rFonts w:eastAsia="Times New Roman"/>
          <w:color w:val="22232F"/>
          <w:szCs w:val="24"/>
          <w:lang w:eastAsia="ru-RU"/>
        </w:rPr>
        <w:t>В случае</w:t>
      </w:r>
      <w:proofErr w:type="gramStart"/>
      <w:r w:rsidRPr="00742AC5">
        <w:rPr>
          <w:rFonts w:eastAsia="Times New Roman"/>
          <w:color w:val="22232F"/>
          <w:szCs w:val="24"/>
          <w:lang w:eastAsia="ru-RU"/>
        </w:rPr>
        <w:t>,</w:t>
      </w:r>
      <w:proofErr w:type="gramEnd"/>
      <w:r w:rsidRPr="00742AC5">
        <w:rPr>
          <w:rFonts w:eastAsia="Times New Roman"/>
          <w:color w:val="22232F"/>
          <w:szCs w:val="24"/>
          <w:lang w:eastAsia="ru-RU"/>
        </w:rPr>
        <w:t xml:space="preserve"> если до момента принятия Советом АСО «Союз строителей АО» решения о формировании компенсационного фонда обеспечения договорных обязательств заявление члена Ассоциации о разделении взноса не поступит в Ассоциацию, либо поданное заявление будет подано с нарушениями, исключающими возможность его надлежащей обработки (указание суммы, превышающей сумму, ранее внесенную в компенсационный фонд, подпись неуполномоченного лица, отсутствие печати, иные причины) – заявление считается не поданным. </w:t>
      </w:r>
    </w:p>
    <w:p w:rsidR="00742AC5" w:rsidRPr="00742AC5" w:rsidRDefault="00742AC5" w:rsidP="00742AC5">
      <w:pPr>
        <w:numPr>
          <w:ilvl w:val="0"/>
          <w:numId w:val="1"/>
        </w:numPr>
        <w:tabs>
          <w:tab w:val="left" w:pos="284"/>
        </w:tabs>
        <w:ind w:left="0" w:firstLine="708"/>
        <w:rPr>
          <w:rFonts w:eastAsia="Times New Roman"/>
          <w:color w:val="22232F"/>
          <w:szCs w:val="24"/>
          <w:lang w:eastAsia="ru-RU"/>
        </w:rPr>
      </w:pPr>
      <w:r w:rsidRPr="00742AC5">
        <w:rPr>
          <w:rFonts w:eastAsia="Times New Roman"/>
          <w:color w:val="22232F"/>
          <w:szCs w:val="24"/>
          <w:lang w:eastAsia="ru-RU"/>
        </w:rPr>
        <w:t xml:space="preserve">В случае если до принятия решения Совета АСО «Союз строителей АО» решения о формировании компенсационного фонда обеспечения договорных обязательств заявление не подано (в том числе с учётом положений предыдущего пункта) – все ранее внесенные в компенсационный фонд членом ассоциации средства учитываются в дальнейшем как средства компенсационного фонда возмещения вреда. </w:t>
      </w:r>
    </w:p>
    <w:p w:rsidR="00742AC5" w:rsidRPr="00742AC5" w:rsidRDefault="00742AC5" w:rsidP="00742AC5">
      <w:pPr>
        <w:numPr>
          <w:ilvl w:val="0"/>
          <w:numId w:val="1"/>
        </w:numPr>
        <w:tabs>
          <w:tab w:val="left" w:pos="284"/>
        </w:tabs>
        <w:ind w:left="0" w:firstLine="708"/>
        <w:rPr>
          <w:rFonts w:eastAsia="Times New Roman"/>
          <w:color w:val="22232F"/>
          <w:szCs w:val="24"/>
          <w:lang w:eastAsia="ru-RU"/>
        </w:rPr>
      </w:pPr>
      <w:r w:rsidRPr="00742AC5">
        <w:rPr>
          <w:rFonts w:eastAsia="Times New Roman"/>
          <w:color w:val="22232F"/>
          <w:szCs w:val="24"/>
          <w:lang w:eastAsia="ru-RU"/>
        </w:rPr>
        <w:t xml:space="preserve">Размещение взносов в компенсационном фонде возмещения вреда </w:t>
      </w:r>
      <w:proofErr w:type="gramStart"/>
      <w:r w:rsidRPr="00742AC5">
        <w:rPr>
          <w:rFonts w:eastAsia="Times New Roman"/>
          <w:color w:val="22232F"/>
          <w:szCs w:val="24"/>
          <w:lang w:eastAsia="ru-RU"/>
        </w:rPr>
        <w:t>–в</w:t>
      </w:r>
      <w:proofErr w:type="gramEnd"/>
      <w:r w:rsidRPr="00742AC5">
        <w:rPr>
          <w:rFonts w:eastAsia="Times New Roman"/>
          <w:color w:val="22232F"/>
          <w:szCs w:val="24"/>
          <w:lang w:eastAsia="ru-RU"/>
        </w:rPr>
        <w:t xml:space="preserve"> дальнейшем учитывается при получении членом ассоциации уровня ответственности по строительству (т.е. по уровню ответственности </w:t>
      </w:r>
      <w:r w:rsidRPr="00742AC5">
        <w:rPr>
          <w:szCs w:val="24"/>
          <w:lang w:eastAsia="ru-RU"/>
        </w:rPr>
        <w:t xml:space="preserve">дающему право члену  саморегулируемой </w:t>
      </w:r>
      <w:r w:rsidRPr="00742AC5">
        <w:rPr>
          <w:szCs w:val="24"/>
          <w:lang w:eastAsia="ru-RU"/>
        </w:rPr>
        <w:lastRenderedPageBreak/>
        <w:t>организации осуществлять строительство, реконструкцию, капитальный ремонт объекта капитального строительства, стоимость которого по одному договору не превышает установленную сумму)</w:t>
      </w:r>
    </w:p>
    <w:p w:rsidR="00742AC5" w:rsidRPr="00742AC5" w:rsidRDefault="00742AC5" w:rsidP="00742AC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8"/>
        <w:rPr>
          <w:szCs w:val="24"/>
          <w:lang w:eastAsia="ru-RU"/>
        </w:rPr>
      </w:pPr>
      <w:r w:rsidRPr="00742AC5">
        <w:rPr>
          <w:szCs w:val="24"/>
          <w:lang w:eastAsia="ru-RU"/>
        </w:rPr>
        <w:t xml:space="preserve"> Размещение взносов </w:t>
      </w:r>
      <w:r w:rsidRPr="00742AC5">
        <w:rPr>
          <w:rFonts w:eastAsia="Times New Roman"/>
          <w:color w:val="22232F"/>
          <w:szCs w:val="24"/>
          <w:lang w:eastAsia="ru-RU"/>
        </w:rPr>
        <w:t>в компенсационном фонде обеспечения договорных обязательств – в дальнейшем учитывается при получении членом ассоциации уровня ответственности по договору (т.е.  тогда в дальнейшем он будет учитываться при получении организацией уровня ответственности по договорным обязательствам (т.е. дающему)</w:t>
      </w:r>
      <w:r w:rsidRPr="00742AC5">
        <w:rPr>
          <w:szCs w:val="24"/>
        </w:rPr>
        <w:t xml:space="preserve"> право члену саморегулируемой организации </w:t>
      </w:r>
      <w:r w:rsidRPr="00742AC5">
        <w:rPr>
          <w:szCs w:val="24"/>
          <w:lang w:eastAsia="ru-RU"/>
        </w:rPr>
        <w:t>принимать участие в заключени</w:t>
      </w:r>
      <w:proofErr w:type="gramStart"/>
      <w:r w:rsidRPr="00742AC5">
        <w:rPr>
          <w:szCs w:val="24"/>
          <w:lang w:eastAsia="ru-RU"/>
        </w:rPr>
        <w:t>и</w:t>
      </w:r>
      <w:proofErr w:type="gramEnd"/>
      <w:r w:rsidRPr="00742AC5">
        <w:rPr>
          <w:szCs w:val="24"/>
          <w:lang w:eastAsia="ru-RU"/>
        </w:rPr>
        <w:t xml:space="preserve"> договоров строительного подряда с использованием конкурентных способов заключения договоров, если </w:t>
      </w:r>
      <w:r w:rsidRPr="00742AC5">
        <w:rPr>
          <w:b/>
          <w:szCs w:val="24"/>
          <w:lang w:eastAsia="ru-RU"/>
        </w:rPr>
        <w:t>предельный размер обязательств по таким договорам</w:t>
      </w:r>
      <w:r w:rsidRPr="00742AC5">
        <w:rPr>
          <w:szCs w:val="24"/>
          <w:lang w:eastAsia="ru-RU"/>
        </w:rPr>
        <w:t xml:space="preserve"> не превышает указанную сумму</w:t>
      </w:r>
    </w:p>
    <w:p w:rsidR="00742AC5" w:rsidRPr="00742AC5" w:rsidRDefault="00742AC5" w:rsidP="00742AC5">
      <w:pPr>
        <w:numPr>
          <w:ilvl w:val="0"/>
          <w:numId w:val="1"/>
        </w:numPr>
        <w:tabs>
          <w:tab w:val="left" w:pos="0"/>
        </w:tabs>
        <w:ind w:left="0" w:firstLine="708"/>
        <w:rPr>
          <w:rFonts w:eastAsia="Times New Roman"/>
          <w:color w:val="22232F"/>
          <w:szCs w:val="24"/>
          <w:lang w:eastAsia="ru-RU"/>
        </w:rPr>
      </w:pPr>
      <w:r w:rsidRPr="00742AC5">
        <w:rPr>
          <w:rFonts w:eastAsia="Times New Roman"/>
          <w:color w:val="22232F"/>
          <w:szCs w:val="24"/>
          <w:lang w:eastAsia="ru-RU"/>
        </w:rPr>
        <w:t xml:space="preserve">Сумма </w:t>
      </w:r>
      <w:proofErr w:type="gramStart"/>
      <w:r w:rsidRPr="00742AC5">
        <w:rPr>
          <w:rFonts w:eastAsia="Times New Roman"/>
          <w:color w:val="22232F"/>
          <w:szCs w:val="24"/>
          <w:lang w:eastAsia="ru-RU"/>
        </w:rPr>
        <w:t>взносов</w:t>
      </w:r>
      <w:proofErr w:type="gramEnd"/>
      <w:r w:rsidRPr="00742AC5">
        <w:rPr>
          <w:rFonts w:eastAsia="Times New Roman"/>
          <w:color w:val="22232F"/>
          <w:szCs w:val="24"/>
          <w:lang w:eastAsia="ru-RU"/>
        </w:rPr>
        <w:t xml:space="preserve"> размещенная в компенсационном фонде возмещения вреда не может быть учтена при получении членом ассоциации уровня ответственности по договорным обязательствам, и наоборот сумма взносов размещенная в компенсационном фонде обеспечения договорных обязательств не может быть учтена при получении членом ассоциации уровня ответственности по строительству. </w:t>
      </w:r>
    </w:p>
    <w:p w:rsidR="00742AC5" w:rsidRPr="00742AC5" w:rsidRDefault="00742AC5" w:rsidP="00742AC5">
      <w:pPr>
        <w:numPr>
          <w:ilvl w:val="0"/>
          <w:numId w:val="1"/>
        </w:numPr>
        <w:tabs>
          <w:tab w:val="left" w:pos="0"/>
        </w:tabs>
        <w:ind w:left="0" w:firstLine="708"/>
        <w:rPr>
          <w:rFonts w:eastAsia="Times New Roman"/>
          <w:color w:val="22232F"/>
          <w:szCs w:val="24"/>
          <w:lang w:eastAsia="ru-RU"/>
        </w:rPr>
      </w:pPr>
      <w:r w:rsidRPr="00742AC5">
        <w:rPr>
          <w:rFonts w:eastAsia="Times New Roman"/>
          <w:color w:val="22232F"/>
          <w:szCs w:val="24"/>
          <w:lang w:eastAsia="ru-RU"/>
        </w:rPr>
        <w:t xml:space="preserve"> После решения Совета АСО «Союз строителей АО» решения о формировании компенсационного фонда обеспечения договорных обязательств средства, внесённые в компенсационный фонд не могут быть перемещены из компенсационного фонда возмещения вреда в компенсационный фонд обеспечения договорных обязательств, </w:t>
      </w:r>
      <w:proofErr w:type="gramStart"/>
      <w:r w:rsidRPr="00742AC5">
        <w:rPr>
          <w:rFonts w:eastAsia="Times New Roman"/>
          <w:color w:val="22232F"/>
          <w:szCs w:val="24"/>
          <w:lang w:eastAsia="ru-RU"/>
        </w:rPr>
        <w:t>либо</w:t>
      </w:r>
      <w:proofErr w:type="gramEnd"/>
      <w:r w:rsidRPr="00742AC5">
        <w:rPr>
          <w:rFonts w:eastAsia="Times New Roman"/>
          <w:color w:val="22232F"/>
          <w:szCs w:val="24"/>
          <w:lang w:eastAsia="ru-RU"/>
        </w:rPr>
        <w:t xml:space="preserve"> наоборот, из фонда обеспечения договорных обязательств в фонд возмещения вреда. </w:t>
      </w:r>
    </w:p>
    <w:p w:rsidR="00742AC5" w:rsidRPr="00742AC5" w:rsidRDefault="00742AC5" w:rsidP="00742AC5">
      <w:pPr>
        <w:tabs>
          <w:tab w:val="left" w:pos="0"/>
        </w:tabs>
        <w:ind w:left="708"/>
        <w:rPr>
          <w:rFonts w:eastAsia="Times New Roman"/>
          <w:color w:val="22232F"/>
          <w:sz w:val="21"/>
          <w:szCs w:val="21"/>
          <w:lang w:eastAsia="ru-RU"/>
        </w:rPr>
      </w:pPr>
    </w:p>
    <w:p w:rsidR="008E5ECC" w:rsidRPr="00742AC5" w:rsidRDefault="008E5ECC"/>
    <w:sectPr w:rsidR="008E5ECC" w:rsidRPr="00742AC5" w:rsidSect="00742AC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01" w:rsidRDefault="00FF238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FF238E">
      <w:rPr>
        <w:noProof/>
        <w:lang w:val="ru-RU"/>
      </w:rPr>
      <w:t>2</w:t>
    </w:r>
    <w:r>
      <w:fldChar w:fldCharType="end"/>
    </w:r>
  </w:p>
  <w:p w:rsidR="00836801" w:rsidRDefault="00FF238E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14DB"/>
    <w:multiLevelType w:val="hybridMultilevel"/>
    <w:tmpl w:val="43020F48"/>
    <w:lvl w:ilvl="0" w:tplc="D7F21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2AC5"/>
    <w:rsid w:val="00742AC5"/>
    <w:rsid w:val="008E5ECC"/>
    <w:rsid w:val="00FF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C5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2AC5"/>
    <w:pPr>
      <w:tabs>
        <w:tab w:val="center" w:pos="4677"/>
        <w:tab w:val="right" w:pos="9355"/>
      </w:tabs>
    </w:pPr>
    <w:rPr>
      <w:rFonts w:ascii="Calibri" w:eastAsia="Times New Roman" w:hAnsi="Calibri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742AC5"/>
    <w:rPr>
      <w:rFonts w:ascii="Calibri" w:eastAsia="Times New Roman" w:hAnsi="Calibri" w:cs="Times New Roman"/>
      <w:sz w:val="20"/>
      <w:szCs w:val="20"/>
      <w:lang/>
    </w:rPr>
  </w:style>
  <w:style w:type="paragraph" w:styleId="a5">
    <w:name w:val="Balloon Text"/>
    <w:basedOn w:val="a"/>
    <w:link w:val="a6"/>
    <w:uiPriority w:val="99"/>
    <w:semiHidden/>
    <w:unhideWhenUsed/>
    <w:rsid w:val="00742AC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A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Воронюк</dc:creator>
  <cp:lastModifiedBy>Воронюк</cp:lastModifiedBy>
  <cp:revision>1</cp:revision>
  <cp:lastPrinted>2017-04-02T23:05:00Z</cp:lastPrinted>
  <dcterms:created xsi:type="dcterms:W3CDTF">2017-04-02T23:03:00Z</dcterms:created>
  <dcterms:modified xsi:type="dcterms:W3CDTF">2017-04-03T03:58:00Z</dcterms:modified>
</cp:coreProperties>
</file>